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4293" w:rsidRDefault="001E36AD" w:rsidP="000E5979">
      <w:pPr>
        <w:spacing w:line="6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台</w:t>
      </w:r>
      <w:r w:rsidR="000E5979">
        <w:rPr>
          <w:rFonts w:ascii="宋体" w:eastAsia="宋体" w:hAnsi="宋体" w:hint="eastAsia"/>
          <w:b/>
          <w:sz w:val="44"/>
          <w:szCs w:val="44"/>
        </w:rPr>
        <w:t>2022-</w:t>
      </w:r>
      <w:r>
        <w:rPr>
          <w:rFonts w:ascii="宋体" w:eastAsia="宋体" w:hAnsi="宋体" w:hint="eastAsia"/>
          <w:b/>
          <w:sz w:val="44"/>
          <w:szCs w:val="44"/>
        </w:rPr>
        <w:t>11</w:t>
      </w:r>
      <w:r w:rsidR="000E5979">
        <w:rPr>
          <w:rFonts w:ascii="宋体" w:eastAsia="宋体" w:hAnsi="宋体" w:hint="eastAsia"/>
          <w:b/>
          <w:sz w:val="44"/>
          <w:szCs w:val="44"/>
        </w:rPr>
        <w:t>号地块国有建设用地使用权挂牌</w:t>
      </w:r>
    </w:p>
    <w:p w:rsidR="00646A44" w:rsidRDefault="000E5979" w:rsidP="000E5979">
      <w:pPr>
        <w:spacing w:line="6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出让文件目录</w:t>
      </w:r>
      <w:bookmarkStart w:id="0" w:name="_GoBack"/>
      <w:bookmarkEnd w:id="0"/>
    </w:p>
    <w:p w:rsidR="00646A44" w:rsidRDefault="00646A44">
      <w:pPr>
        <w:spacing w:line="660" w:lineRule="exact"/>
        <w:jc w:val="left"/>
        <w:rPr>
          <w:rFonts w:ascii="汉仪大宋简" w:eastAsia="汉仪大宋简" w:hAnsi="华文中宋"/>
          <w:bCs/>
          <w:szCs w:val="32"/>
        </w:rPr>
      </w:pP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1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国有建设用地使用权挂牌出让公告(泉自然资告字〔2022〕</w:t>
      </w:r>
      <w:r w:rsidR="001E36AD">
        <w:rPr>
          <w:rFonts w:ascii="汉仪大宋简" w:eastAsia="汉仪大宋简" w:hAnsi="华文中宋" w:hint="eastAsia"/>
          <w:bCs/>
          <w:sz w:val="30"/>
          <w:szCs w:val="30"/>
        </w:rPr>
        <w:t>7</w:t>
      </w:r>
      <w:r>
        <w:rPr>
          <w:rFonts w:ascii="汉仪大宋简" w:eastAsia="汉仪大宋简" w:hAnsi="华文中宋" w:hint="eastAsia"/>
          <w:bCs/>
          <w:sz w:val="30"/>
          <w:szCs w:val="30"/>
        </w:rPr>
        <w:t>号)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2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泉州市国有建设用地使用权网上挂牌出让须知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3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泉州市自然资源和规划局规划设计条件文件（复印件）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4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竞买申请书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5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竞买承诺书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6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法定代表人身份证明书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7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授权委托书</w:t>
      </w:r>
    </w:p>
    <w:p w:rsidR="00646A44" w:rsidRDefault="000E5979">
      <w:pPr>
        <w:spacing w:line="660" w:lineRule="exac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8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成交确认书（样本）</w:t>
      </w:r>
    </w:p>
    <w:p w:rsidR="00646A44" w:rsidRDefault="000E5979">
      <w:pPr>
        <w:spacing w:line="660" w:lineRule="exact"/>
        <w:jc w:val="lef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9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地块宗地图（复印件）</w:t>
      </w:r>
    </w:p>
    <w:p w:rsidR="00646A44" w:rsidRDefault="000E5979">
      <w:pPr>
        <w:spacing w:line="660" w:lineRule="exact"/>
        <w:rPr>
          <w:rFonts w:ascii="汉仪大宋简" w:eastAsia="汉仪大宋简" w:hAnsi="华文中宋"/>
          <w:bCs/>
          <w:sz w:val="30"/>
          <w:szCs w:val="30"/>
        </w:rPr>
      </w:pPr>
      <w:r>
        <w:rPr>
          <w:rFonts w:ascii="汉仪大宋简" w:eastAsia="汉仪大宋简" w:hAnsi="华文中宋" w:hint="eastAsia"/>
          <w:bCs/>
          <w:sz w:val="30"/>
          <w:szCs w:val="30"/>
        </w:rPr>
        <w:t>10</w:t>
      </w:r>
      <w:r w:rsidR="003C0CB0">
        <w:rPr>
          <w:rFonts w:ascii="汉仪大宋简" w:eastAsia="汉仪大宋简" w:hAnsi="华文中宋" w:hint="eastAsia"/>
          <w:bCs/>
          <w:sz w:val="30"/>
          <w:szCs w:val="30"/>
        </w:rPr>
        <w:t>.</w:t>
      </w:r>
      <w:r>
        <w:rPr>
          <w:rFonts w:ascii="汉仪大宋简" w:eastAsia="汉仪大宋简" w:hAnsi="华文中宋" w:hint="eastAsia"/>
          <w:bCs/>
          <w:sz w:val="30"/>
          <w:szCs w:val="30"/>
        </w:rPr>
        <w:t>泉州市自然资源和规划局用地红线图（复印件）</w:t>
      </w:r>
    </w:p>
    <w:p w:rsidR="00646A44" w:rsidRDefault="00646A44">
      <w:pPr>
        <w:spacing w:line="660" w:lineRule="exact"/>
        <w:rPr>
          <w:rFonts w:ascii="汉仪大宋简" w:eastAsia="汉仪大宋简" w:hAnsi="华文中宋"/>
          <w:bCs/>
          <w:szCs w:val="32"/>
        </w:rPr>
      </w:pPr>
    </w:p>
    <w:p w:rsidR="00646A44" w:rsidRDefault="00646A44">
      <w:pPr>
        <w:spacing w:line="660" w:lineRule="exact"/>
        <w:rPr>
          <w:rFonts w:ascii="汉仪大宋简" w:eastAsia="汉仪大宋简" w:hAnsi="华文中宋"/>
          <w:bCs/>
          <w:szCs w:val="32"/>
        </w:rPr>
      </w:pPr>
    </w:p>
    <w:p w:rsidR="00646A44" w:rsidRPr="00B22BF4" w:rsidRDefault="00646A44">
      <w:pPr>
        <w:spacing w:line="660" w:lineRule="exact"/>
        <w:rPr>
          <w:rFonts w:ascii="楷体_GB2312" w:eastAsia="楷体_GB2312" w:hAnsi="华文中宋"/>
          <w:b/>
          <w:szCs w:val="32"/>
        </w:rPr>
      </w:pPr>
    </w:p>
    <w:sectPr w:rsidR="00646A44" w:rsidRPr="00B22BF4" w:rsidSect="00646A44">
      <w:headerReference w:type="default" r:id="rId7"/>
      <w:pgSz w:w="11907" w:h="16840"/>
      <w:pgMar w:top="1440" w:right="1418" w:bottom="1440" w:left="1797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44" w:rsidRDefault="00646A44" w:rsidP="00646A44">
      <w:r>
        <w:separator/>
      </w:r>
    </w:p>
  </w:endnote>
  <w:endnote w:type="continuationSeparator" w:id="1">
    <w:p w:rsidR="00646A44" w:rsidRDefault="00646A44" w:rsidP="00646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44" w:rsidRDefault="00646A44" w:rsidP="00646A44">
      <w:r>
        <w:separator/>
      </w:r>
    </w:p>
  </w:footnote>
  <w:footnote w:type="continuationSeparator" w:id="1">
    <w:p w:rsidR="00646A44" w:rsidRDefault="00646A44" w:rsidP="00646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44" w:rsidRDefault="00646A4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5"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172A27"/>
    <w:rsid w:val="B6BF8A03"/>
    <w:rsid w:val="00006C24"/>
    <w:rsid w:val="00052FA8"/>
    <w:rsid w:val="000631E7"/>
    <w:rsid w:val="00083EE7"/>
    <w:rsid w:val="000E5979"/>
    <w:rsid w:val="000F3145"/>
    <w:rsid w:val="00100B66"/>
    <w:rsid w:val="00171B54"/>
    <w:rsid w:val="00172A27"/>
    <w:rsid w:val="00196468"/>
    <w:rsid w:val="001E36AD"/>
    <w:rsid w:val="0022713A"/>
    <w:rsid w:val="00257AC5"/>
    <w:rsid w:val="002908CF"/>
    <w:rsid w:val="00314EE6"/>
    <w:rsid w:val="00323773"/>
    <w:rsid w:val="00324293"/>
    <w:rsid w:val="003C0CB0"/>
    <w:rsid w:val="003D0EB0"/>
    <w:rsid w:val="003E5275"/>
    <w:rsid w:val="004B6D1C"/>
    <w:rsid w:val="004C2843"/>
    <w:rsid w:val="004E65EC"/>
    <w:rsid w:val="005117E6"/>
    <w:rsid w:val="00533BF6"/>
    <w:rsid w:val="005A679D"/>
    <w:rsid w:val="005D3B0C"/>
    <w:rsid w:val="005E7AED"/>
    <w:rsid w:val="0062337A"/>
    <w:rsid w:val="00626C74"/>
    <w:rsid w:val="00634724"/>
    <w:rsid w:val="00646A44"/>
    <w:rsid w:val="006523CE"/>
    <w:rsid w:val="00683532"/>
    <w:rsid w:val="00686308"/>
    <w:rsid w:val="006D15F3"/>
    <w:rsid w:val="00715C79"/>
    <w:rsid w:val="007A02E3"/>
    <w:rsid w:val="007B37C3"/>
    <w:rsid w:val="007C1EE7"/>
    <w:rsid w:val="008357C4"/>
    <w:rsid w:val="0089317E"/>
    <w:rsid w:val="008A0A96"/>
    <w:rsid w:val="009030CB"/>
    <w:rsid w:val="00910168"/>
    <w:rsid w:val="009674DD"/>
    <w:rsid w:val="009821C3"/>
    <w:rsid w:val="00992CCE"/>
    <w:rsid w:val="009960FF"/>
    <w:rsid w:val="00A2363F"/>
    <w:rsid w:val="00A513D3"/>
    <w:rsid w:val="00A90A51"/>
    <w:rsid w:val="00AB50CF"/>
    <w:rsid w:val="00AD107C"/>
    <w:rsid w:val="00AF239B"/>
    <w:rsid w:val="00B22BF4"/>
    <w:rsid w:val="00BF00ED"/>
    <w:rsid w:val="00C15BA8"/>
    <w:rsid w:val="00C22498"/>
    <w:rsid w:val="00C5525D"/>
    <w:rsid w:val="00C66599"/>
    <w:rsid w:val="00CC6629"/>
    <w:rsid w:val="00CD4372"/>
    <w:rsid w:val="00CE69E1"/>
    <w:rsid w:val="00D1606C"/>
    <w:rsid w:val="00D165B3"/>
    <w:rsid w:val="00D34CA1"/>
    <w:rsid w:val="00D66A7C"/>
    <w:rsid w:val="00D95610"/>
    <w:rsid w:val="00DA229B"/>
    <w:rsid w:val="00DE39C4"/>
    <w:rsid w:val="00F31224"/>
    <w:rsid w:val="00FB45A3"/>
    <w:rsid w:val="00FE391B"/>
    <w:rsid w:val="00FF3798"/>
    <w:rsid w:val="00FF447C"/>
    <w:rsid w:val="149669D2"/>
    <w:rsid w:val="19AC52DB"/>
    <w:rsid w:val="1DC47F65"/>
    <w:rsid w:val="200C7D59"/>
    <w:rsid w:val="3116392C"/>
    <w:rsid w:val="37652DB5"/>
    <w:rsid w:val="3E8F3F5C"/>
    <w:rsid w:val="4A1A6AC1"/>
    <w:rsid w:val="5E06344E"/>
    <w:rsid w:val="72754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44"/>
    <w:pPr>
      <w:widowControl w:val="0"/>
      <w:jc w:val="both"/>
    </w:pPr>
    <w:rPr>
      <w:rFonts w:ascii="仿宋_GB2312" w:eastAsia="仿宋_GB2312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46A44"/>
    <w:rPr>
      <w:sz w:val="18"/>
      <w:szCs w:val="18"/>
    </w:rPr>
  </w:style>
  <w:style w:type="paragraph" w:styleId="a4">
    <w:name w:val="footer"/>
    <w:basedOn w:val="a"/>
    <w:qFormat/>
    <w:rsid w:val="0064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4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0">
    <w:name w:val="_Style 10"/>
    <w:basedOn w:val="a"/>
    <w:qFormat/>
    <w:rsid w:val="00646A44"/>
    <w:rPr>
      <w:rFonts w:ascii="Times New Roman" w:eastAsia="宋体"/>
      <w:color w:val="auto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36</Characters>
  <Application>Microsoft Office Word</Application>
  <DocSecurity>0</DocSecurity>
  <Lines>1</Lines>
  <Paragraphs>1</Paragraphs>
  <ScaleCrop>false</ScaleCrop>
  <Company>dfdf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挂牌文件目录</dc:title>
  <dc:creator>未羽</dc:creator>
  <cp:lastModifiedBy>Microsoft</cp:lastModifiedBy>
  <cp:revision>19</cp:revision>
  <cp:lastPrinted>2019-12-04T15:19:00Z</cp:lastPrinted>
  <dcterms:created xsi:type="dcterms:W3CDTF">2019-09-19T19:26:00Z</dcterms:created>
  <dcterms:modified xsi:type="dcterms:W3CDTF">2022-10-09T04:17:00Z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