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53" w:rsidRDefault="00526BAD" w:rsidP="006F0EB1">
      <w:pPr>
        <w:pageBreakBefore/>
        <w:spacing w:beforeLines="100" w:afterLines="100" w:line="400" w:lineRule="exact"/>
        <w:jc w:val="center"/>
        <w:rPr>
          <w:rFonts w:ascii="汉仪大宋简" w:eastAsia="汉仪大宋简" w:hAnsi="宋体"/>
          <w:bCs/>
          <w:sz w:val="36"/>
          <w:szCs w:val="36"/>
        </w:rPr>
      </w:pPr>
      <w:r>
        <w:rPr>
          <w:rFonts w:ascii="汉仪大宋简" w:eastAsia="汉仪大宋简" w:hAnsi="宋体" w:hint="eastAsia"/>
          <w:bCs/>
          <w:sz w:val="36"/>
          <w:szCs w:val="36"/>
        </w:rPr>
        <w:t>成 交 确 认 书</w:t>
      </w:r>
    </w:p>
    <w:p w:rsidR="00A76053" w:rsidRDefault="00526BAD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泉州市自然资源和规划局委托泉州市产权交易中心有限公司于20</w:t>
      </w:r>
      <w:r>
        <w:rPr>
          <w:rFonts w:ascii="仿宋_GB2312" w:eastAsia="仿宋_GB2312" w:hAnsi="仿宋_GB2312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2年</w:t>
      </w:r>
      <w:r w:rsidR="00C93474">
        <w:rPr>
          <w:rFonts w:ascii="仿宋_GB2312" w:eastAsia="仿宋_GB2312" w:hAnsi="仿宋_GB2312" w:hint="eastAsia"/>
          <w:color w:val="000000" w:themeColor="text1"/>
          <w:sz w:val="30"/>
          <w:szCs w:val="30"/>
          <w:u w:val="single"/>
        </w:rPr>
        <w:t>8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月</w:t>
      </w:r>
      <w:r w:rsidR="006F0EB1">
        <w:rPr>
          <w:rFonts w:ascii="仿宋_GB2312" w:eastAsia="仿宋_GB2312" w:hAnsi="仿宋_GB2312" w:hint="eastAsia"/>
          <w:color w:val="000000" w:themeColor="text1"/>
          <w:sz w:val="30"/>
          <w:szCs w:val="30"/>
          <w:u w:val="single"/>
        </w:rPr>
        <w:t>23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日至202</w:t>
      </w:r>
      <w:r>
        <w:rPr>
          <w:rFonts w:ascii="仿宋_GB2312" w:eastAsia="仿宋_GB2312" w:hAnsi="仿宋_GB2312"/>
          <w:color w:val="000000" w:themeColor="text1"/>
          <w:sz w:val="30"/>
          <w:szCs w:val="30"/>
        </w:rPr>
        <w:t>2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年</w:t>
      </w:r>
      <w:r w:rsidR="00C93474">
        <w:rPr>
          <w:rFonts w:ascii="仿宋_GB2312" w:eastAsia="仿宋_GB2312" w:hAnsi="仿宋_GB2312" w:hint="eastAsia"/>
          <w:color w:val="000000" w:themeColor="text1"/>
          <w:sz w:val="30"/>
          <w:szCs w:val="30"/>
          <w:u w:val="single"/>
        </w:rPr>
        <w:t>9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月</w:t>
      </w:r>
      <w:r w:rsidR="006F0EB1">
        <w:rPr>
          <w:rFonts w:ascii="仿宋_GB2312" w:eastAsia="仿宋_GB2312" w:hAnsi="仿宋_GB2312" w:hint="eastAsia"/>
          <w:color w:val="000000" w:themeColor="text1"/>
          <w:sz w:val="30"/>
          <w:szCs w:val="30"/>
          <w:u w:val="single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日通过网上交易系统进行</w:t>
      </w:r>
      <w:r>
        <w:rPr>
          <w:rFonts w:ascii="仿宋_GB2312" w:eastAsia="仿宋_GB2312" w:hAnsi="仿宋_GB2312" w:hint="eastAsia"/>
          <w:bCs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国有建设用地使用权网上挂牌出让活动中，（竞得人）竞得编号</w:t>
      </w:r>
      <w:proofErr w:type="gramStart"/>
      <w:r>
        <w:rPr>
          <w:rFonts w:ascii="仿宋_GB2312" w:eastAsia="仿宋_GB2312" w:hAnsi="仿宋_GB2312" w:hint="eastAsia"/>
          <w:sz w:val="30"/>
          <w:szCs w:val="30"/>
        </w:rPr>
        <w:t>号</w:t>
      </w:r>
      <w:proofErr w:type="gramEnd"/>
      <w:r>
        <w:rPr>
          <w:rFonts w:ascii="仿宋_GB2312" w:eastAsia="仿宋_GB2312" w:hAnsi="仿宋_GB2312" w:hint="eastAsia"/>
          <w:sz w:val="30"/>
          <w:szCs w:val="30"/>
        </w:rPr>
        <w:t>地块的国有建设用地使用权。现将有关事项确认如下：</w:t>
      </w:r>
    </w:p>
    <w:p w:rsidR="00A76053" w:rsidRDefault="00526BAD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该地块成交单价为每平方米人民币（大写）（￥），总价为人民币（大写）（￥）。</w:t>
      </w:r>
    </w:p>
    <w:p w:rsidR="00A76053" w:rsidRDefault="00526BAD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竞得人交纳的竞买保证金，自动转抵作受让地块的定金。（竞得人）应当于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202</w:t>
      </w:r>
      <w:r>
        <w:rPr>
          <w:rFonts w:ascii="仿宋_GB2312" w:eastAsia="仿宋_GB2312" w:hAnsi="仿宋_GB2312"/>
          <w:color w:val="000000" w:themeColor="text1"/>
          <w:sz w:val="30"/>
          <w:szCs w:val="30"/>
        </w:rPr>
        <w:t>2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年</w:t>
      </w:r>
      <w:r w:rsidR="00C93474">
        <w:rPr>
          <w:rFonts w:ascii="仿宋_GB2312" w:eastAsia="仿宋_GB2312" w:hAnsi="仿宋_GB2312" w:hint="eastAsia"/>
          <w:color w:val="000000" w:themeColor="text1"/>
          <w:sz w:val="30"/>
          <w:szCs w:val="30"/>
          <w:u w:val="single"/>
        </w:rPr>
        <w:t>9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月</w:t>
      </w:r>
      <w:r w:rsidR="006F0EB1">
        <w:rPr>
          <w:rFonts w:ascii="仿宋_GB2312" w:eastAsia="仿宋_GB2312" w:hAnsi="仿宋_GB2312" w:hint="eastAsia"/>
          <w:color w:val="000000" w:themeColor="text1"/>
          <w:sz w:val="30"/>
          <w:szCs w:val="30"/>
          <w:u w:val="single"/>
        </w:rPr>
        <w:t>15</w:t>
      </w:r>
      <w:r>
        <w:rPr>
          <w:rFonts w:ascii="仿宋_GB2312" w:eastAsia="仿宋_GB2312" w:hAnsi="仿宋_GB2312" w:hint="eastAsia"/>
          <w:color w:val="000000" w:themeColor="text1"/>
          <w:sz w:val="30"/>
          <w:szCs w:val="30"/>
        </w:rPr>
        <w:t>日（工</w:t>
      </w:r>
      <w:r>
        <w:rPr>
          <w:rFonts w:ascii="仿宋_GB2312" w:eastAsia="仿宋_GB2312" w:hAnsi="仿宋_GB2312" w:hint="eastAsia"/>
          <w:sz w:val="30"/>
          <w:szCs w:val="30"/>
        </w:rPr>
        <w:t>作日）之前，持本《成交确认书》到泉州市区东海行政中心</w:t>
      </w:r>
      <w:r>
        <w:rPr>
          <w:rFonts w:ascii="仿宋_GB2312" w:eastAsia="仿宋_GB2312" w:hAnsi="仿宋_GB2312"/>
          <w:sz w:val="30"/>
          <w:szCs w:val="30"/>
        </w:rPr>
        <w:t>D</w:t>
      </w:r>
      <w:r>
        <w:rPr>
          <w:rFonts w:ascii="仿宋_GB2312" w:eastAsia="仿宋_GB2312" w:hAnsi="仿宋_GB2312" w:hint="eastAsia"/>
          <w:sz w:val="30"/>
          <w:szCs w:val="30"/>
        </w:rPr>
        <w:t>幢</w:t>
      </w:r>
      <w:r>
        <w:rPr>
          <w:rFonts w:ascii="仿宋_GB2312" w:eastAsia="仿宋_GB2312" w:hAnsi="仿宋_GB2312"/>
          <w:sz w:val="30"/>
          <w:szCs w:val="30"/>
        </w:rPr>
        <w:t>4</w:t>
      </w:r>
      <w:r>
        <w:rPr>
          <w:rFonts w:ascii="仿宋_GB2312" w:eastAsia="仿宋_GB2312" w:hAnsi="仿宋_GB2312" w:hint="eastAsia"/>
          <w:sz w:val="30"/>
          <w:szCs w:val="30"/>
        </w:rPr>
        <w:t>楼</w:t>
      </w:r>
      <w:r>
        <w:rPr>
          <w:rFonts w:ascii="仿宋_GB2312" w:eastAsia="仿宋_GB2312" w:hAnsi="仿宋_GB2312"/>
          <w:sz w:val="30"/>
          <w:szCs w:val="30"/>
        </w:rPr>
        <w:t>409</w:t>
      </w:r>
      <w:r>
        <w:rPr>
          <w:rFonts w:ascii="仿宋_GB2312" w:eastAsia="仿宋_GB2312" w:hAnsi="仿宋_GB2312" w:hint="eastAsia"/>
          <w:sz w:val="30"/>
          <w:szCs w:val="30"/>
        </w:rPr>
        <w:t>室自然资源利用管理科与泉州市自然资源和规划局签订《国有建设用地使用权出让合同》、《国有建设用地交地确认书》。不按期签订《国有建设用地使用权出让合同》、《国有建设用地交地确认书》的，视为竞得人放弃竞得资格，竞得人应承担相应法律责任。</w:t>
      </w:r>
    </w:p>
    <w:p w:rsidR="00A76053" w:rsidRDefault="00526BAD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本《成交确认书》一式5份，出让人执2份，竞得人执2份，组织方存档1份。</w:t>
      </w:r>
    </w:p>
    <w:p w:rsidR="00A76053" w:rsidRDefault="00526BAD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特此确认。</w:t>
      </w:r>
    </w:p>
    <w:p w:rsidR="00A76053" w:rsidRDefault="00A76053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bookmarkStart w:id="0" w:name="_GoBack"/>
      <w:bookmarkEnd w:id="0"/>
    </w:p>
    <w:p w:rsidR="00A76053" w:rsidRDefault="00A76053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:rsidR="00A76053" w:rsidRDefault="00526BAD">
      <w:pPr>
        <w:spacing w:line="40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组织方：泉州市产权交易中心      竞得人（章）：</w:t>
      </w:r>
    </w:p>
    <w:p w:rsidR="00A76053" w:rsidRDefault="00526BAD">
      <w:pPr>
        <w:spacing w:line="400" w:lineRule="exact"/>
        <w:ind w:firstLineChars="400" w:firstLine="12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有限公司</w:t>
      </w:r>
    </w:p>
    <w:p w:rsidR="00A76053" w:rsidRDefault="00526BAD">
      <w:pPr>
        <w:tabs>
          <w:tab w:val="left" w:pos="5040"/>
        </w:tabs>
        <w:spacing w:line="40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 w:rsidR="00A76053" w:rsidRDefault="00A76053">
      <w:pPr>
        <w:spacing w:line="400" w:lineRule="exact"/>
        <w:rPr>
          <w:rFonts w:ascii="仿宋_GB2312" w:eastAsia="仿宋_GB2312" w:hAnsi="仿宋_GB2312"/>
          <w:sz w:val="30"/>
          <w:szCs w:val="30"/>
        </w:rPr>
      </w:pPr>
    </w:p>
    <w:p w:rsidR="00A76053" w:rsidRDefault="00526BAD">
      <w:pPr>
        <w:spacing w:line="40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电话：                           电话：</w:t>
      </w:r>
    </w:p>
    <w:p w:rsidR="00A76053" w:rsidRDefault="00A76053">
      <w:pPr>
        <w:spacing w:line="400" w:lineRule="exact"/>
        <w:rPr>
          <w:rFonts w:ascii="仿宋_GB2312" w:eastAsia="仿宋_GB2312" w:hAnsi="仿宋_GB2312"/>
          <w:sz w:val="30"/>
          <w:szCs w:val="30"/>
        </w:rPr>
      </w:pPr>
    </w:p>
    <w:p w:rsidR="00A76053" w:rsidRDefault="00526BAD">
      <w:pPr>
        <w:spacing w:line="400" w:lineRule="exact"/>
        <w:ind w:firstLineChars="1745" w:firstLine="5235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  <w:szCs w:val="30"/>
        </w:rPr>
        <w:t>20  年  月  日</w:t>
      </w:r>
    </w:p>
    <w:sectPr w:rsidR="00A76053" w:rsidSect="00A76053">
      <w:headerReference w:type="default" r:id="rId7"/>
      <w:pgSz w:w="11907" w:h="16840"/>
      <w:pgMar w:top="1985" w:right="1797" w:bottom="1701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053" w:rsidRDefault="00A76053" w:rsidP="00A76053">
      <w:r>
        <w:separator/>
      </w:r>
    </w:p>
  </w:endnote>
  <w:endnote w:type="continuationSeparator" w:id="1">
    <w:p w:rsidR="00A76053" w:rsidRDefault="00A76053" w:rsidP="00A7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053" w:rsidRDefault="00A76053" w:rsidP="00A76053">
      <w:r>
        <w:separator/>
      </w:r>
    </w:p>
  </w:footnote>
  <w:footnote w:type="continuationSeparator" w:id="1">
    <w:p w:rsidR="00A76053" w:rsidRDefault="00A76053" w:rsidP="00A76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53" w:rsidRDefault="00A7605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B3BF302C"/>
    <w:rsid w:val="00003277"/>
    <w:rsid w:val="00147563"/>
    <w:rsid w:val="0015640C"/>
    <w:rsid w:val="00172A27"/>
    <w:rsid w:val="00184439"/>
    <w:rsid w:val="00190215"/>
    <w:rsid w:val="001B0052"/>
    <w:rsid w:val="0024018A"/>
    <w:rsid w:val="00253736"/>
    <w:rsid w:val="00274FE8"/>
    <w:rsid w:val="002A0C02"/>
    <w:rsid w:val="002F07A9"/>
    <w:rsid w:val="003120AD"/>
    <w:rsid w:val="003277E3"/>
    <w:rsid w:val="00327BAA"/>
    <w:rsid w:val="003D6BB0"/>
    <w:rsid w:val="003F52CC"/>
    <w:rsid w:val="004019E7"/>
    <w:rsid w:val="00424C51"/>
    <w:rsid w:val="004C231A"/>
    <w:rsid w:val="0052329B"/>
    <w:rsid w:val="00526BAD"/>
    <w:rsid w:val="005466D2"/>
    <w:rsid w:val="006226E4"/>
    <w:rsid w:val="006D3A1E"/>
    <w:rsid w:val="006F0EB1"/>
    <w:rsid w:val="0079648A"/>
    <w:rsid w:val="009D27D8"/>
    <w:rsid w:val="00A27F09"/>
    <w:rsid w:val="00A75488"/>
    <w:rsid w:val="00A76053"/>
    <w:rsid w:val="00B53505"/>
    <w:rsid w:val="00C51E1D"/>
    <w:rsid w:val="00C93474"/>
    <w:rsid w:val="00D832C2"/>
    <w:rsid w:val="00E276D2"/>
    <w:rsid w:val="00E7446D"/>
    <w:rsid w:val="00E9652D"/>
    <w:rsid w:val="00EA45C6"/>
    <w:rsid w:val="00EF61AF"/>
    <w:rsid w:val="00F923E2"/>
    <w:rsid w:val="00FF216E"/>
    <w:rsid w:val="2C6C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76053"/>
    <w:rPr>
      <w:sz w:val="18"/>
      <w:szCs w:val="18"/>
    </w:rPr>
  </w:style>
  <w:style w:type="paragraph" w:styleId="a4">
    <w:name w:val="footer"/>
    <w:basedOn w:val="a"/>
    <w:qFormat/>
    <w:rsid w:val="00A760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760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 交 确 认 书</dc:title>
  <dc:creator>未羽</dc:creator>
  <cp:lastModifiedBy>Microsoft</cp:lastModifiedBy>
  <cp:revision>16</cp:revision>
  <cp:lastPrinted>2019-12-04T15:18:00Z</cp:lastPrinted>
  <dcterms:created xsi:type="dcterms:W3CDTF">2019-09-19T19:02:00Z</dcterms:created>
  <dcterms:modified xsi:type="dcterms:W3CDTF">2022-08-02T02:44:00Z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