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丰202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5-6</w:t>
      </w:r>
      <w:r>
        <w:rPr>
          <w:rFonts w:hint="eastAsia" w:ascii="汉仪大宋简" w:eastAsia="汉仪大宋简"/>
          <w:bCs/>
          <w:sz w:val="44"/>
          <w:szCs w:val="44"/>
        </w:rPr>
        <w:t>号</w:t>
      </w:r>
      <w:r>
        <w:rPr>
          <w:rFonts w:hint="eastAsia" w:ascii="汉仪大宋简" w:eastAsia="汉仪大宋简"/>
          <w:bCs/>
          <w:sz w:val="44"/>
          <w:szCs w:val="44"/>
          <w:lang w:eastAsia="zh-CN"/>
        </w:rPr>
        <w:t>等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4宗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2025-6号等4宗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10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2025-6号等4</w:t>
      </w:r>
      <w:bookmarkStart w:id="2" w:name="_GoBack"/>
      <w:bookmarkEnd w:id="2"/>
      <w:r>
        <w:rPr>
          <w:rFonts w:hint="eastAsia" w:ascii="楷体" w:hAnsi="楷体" w:eastAsia="楷体"/>
          <w:bCs/>
          <w:szCs w:val="32"/>
          <w:lang w:val="en-US" w:eastAsia="zh-CN"/>
        </w:rPr>
        <w:t>宗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11.泉州市自然资源和规划局用地红线图（复印件）</w:t>
      </w:r>
      <w:bookmarkEnd w:id="0"/>
    </w:p>
    <w:p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r>
        <w:rPr>
          <w:rFonts w:hint="eastAsia" w:ascii="楷体" w:hAnsi="楷体" w:eastAsia="楷体"/>
          <w:bCs/>
          <w:szCs w:val="32"/>
          <w:lang w:eastAsia="zh-CN"/>
        </w:rPr>
        <w:t>.</w:t>
      </w:r>
      <w:r>
        <w:rPr>
          <w:rFonts w:hint="eastAsia" w:ascii="楷体" w:hAnsi="楷体" w:eastAsia="楷体"/>
          <w:bCs/>
          <w:szCs w:val="32"/>
        </w:rPr>
        <w:t>《住宅用地竞买保证金、成交价款来源情况申报表》</w:t>
      </w:r>
    </w:p>
    <w:p>
      <w:pPr>
        <w:spacing w:line="620" w:lineRule="exact"/>
        <w:jc w:val="left"/>
        <w:rPr>
          <w:rFonts w:hint="default" w:ascii="楷体" w:hAnsi="楷体" w:eastAsia="楷体"/>
          <w:bCs/>
          <w:szCs w:val="32"/>
          <w:lang w:val="en-US" w:eastAsia="zh-CN"/>
        </w:rPr>
      </w:pPr>
      <w:r>
        <w:rPr>
          <w:rFonts w:hint="eastAsia" w:ascii="楷体" w:hAnsi="楷体" w:eastAsia="楷体"/>
          <w:bCs/>
          <w:szCs w:val="32"/>
          <w:lang w:val="en-US" w:eastAsia="zh-CN"/>
        </w:rPr>
        <w:t>13.地块相关安置型商品房代购、回购协议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0D9C78C5"/>
    <w:rsid w:val="149669D2"/>
    <w:rsid w:val="19AC52DB"/>
    <w:rsid w:val="1B94685B"/>
    <w:rsid w:val="1DC47F65"/>
    <w:rsid w:val="200C7D59"/>
    <w:rsid w:val="218F3814"/>
    <w:rsid w:val="2B415072"/>
    <w:rsid w:val="3116392C"/>
    <w:rsid w:val="37652DB5"/>
    <w:rsid w:val="3E8F3F5C"/>
    <w:rsid w:val="42860E7D"/>
    <w:rsid w:val="4A1A6AC1"/>
    <w:rsid w:val="4EB77E6F"/>
    <w:rsid w:val="4F7F3341"/>
    <w:rsid w:val="57FFAD8A"/>
    <w:rsid w:val="5E06344E"/>
    <w:rsid w:val="5FB7B80D"/>
    <w:rsid w:val="5FF79C04"/>
    <w:rsid w:val="68EA5D90"/>
    <w:rsid w:val="72754099"/>
    <w:rsid w:val="72DC48B0"/>
    <w:rsid w:val="75162928"/>
    <w:rsid w:val="7AEBCBB6"/>
    <w:rsid w:val="8FE9D63C"/>
    <w:rsid w:val="9A3E21B4"/>
    <w:rsid w:val="9D7FF59C"/>
    <w:rsid w:val="EF1FC07B"/>
    <w:rsid w:val="EFFB0126"/>
    <w:rsid w:val="FD3A20BF"/>
    <w:rsid w:val="FFBA2B40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194</Words>
  <Characters>230</Characters>
  <Lines>1</Lines>
  <Paragraphs>1</Paragraphs>
  <TotalTime>1</TotalTime>
  <ScaleCrop>false</ScaleCrop>
  <LinksUpToDate>false</LinksUpToDate>
  <CharactersWithSpaces>230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2019-12-07T12:16:00Z</dcterms:created>
  <dc:creator>未羽</dc:creator>
  <cp:lastModifiedBy>利用科</cp:lastModifiedBy>
  <cp:lastPrinted>2019-12-07T12:16:00Z</cp:lastPrinted>
  <dcterms:modified xsi:type="dcterms:W3CDTF">2025-06-27T03:39:25Z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5C4FEA445A264DBAB650E8E2427C97B7_12</vt:lpwstr>
  </property>
</Properties>
</file>